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A10A79">
        <w:rPr>
          <w:sz w:val="24"/>
        </w:rPr>
        <w:t>5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Pr="002E4B25" w:rsidRDefault="00954D75" w:rsidP="00954D75">
      <w:pPr>
        <w:ind w:firstLine="720"/>
        <w:rPr>
          <w:sz w:val="24"/>
          <w:szCs w:val="24"/>
        </w:rPr>
      </w:pPr>
    </w:p>
    <w:p w:rsidR="00954D75" w:rsidRPr="002E4B25" w:rsidRDefault="00954D75" w:rsidP="00954D75">
      <w:pPr>
        <w:ind w:firstLine="720"/>
        <w:rPr>
          <w:sz w:val="24"/>
          <w:szCs w:val="24"/>
        </w:rPr>
      </w:pPr>
    </w:p>
    <w:p w:rsidR="00954D75" w:rsidRPr="002E4B25" w:rsidRDefault="00954D75" w:rsidP="00954D75">
      <w:pPr>
        <w:jc w:val="center"/>
        <w:outlineLvl w:val="0"/>
        <w:rPr>
          <w:b/>
          <w:sz w:val="24"/>
          <w:szCs w:val="24"/>
        </w:rPr>
      </w:pPr>
      <w:r w:rsidRPr="002E4B25">
        <w:rPr>
          <w:b/>
          <w:sz w:val="24"/>
          <w:szCs w:val="24"/>
        </w:rPr>
        <w:t>ПЛАН</w:t>
      </w:r>
      <w:r w:rsidR="00E26B43" w:rsidRPr="002E4B25">
        <w:rPr>
          <w:b/>
          <w:sz w:val="24"/>
          <w:szCs w:val="24"/>
        </w:rPr>
        <w:t>- КОНСПЕКТ</w:t>
      </w:r>
    </w:p>
    <w:p w:rsidR="002E4B25" w:rsidRPr="002E4B25" w:rsidRDefault="0028669F" w:rsidP="00954D7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 w:rsidR="00E26B43" w:rsidRPr="002E4B25">
        <w:rPr>
          <w:b/>
          <w:sz w:val="24"/>
          <w:szCs w:val="24"/>
        </w:rPr>
        <w:t>занятия по радиационной, химической и биологической защите</w:t>
      </w:r>
    </w:p>
    <w:p w:rsidR="002E4B25" w:rsidRPr="002E4B25" w:rsidRDefault="00E26B43" w:rsidP="002E4B25">
      <w:pPr>
        <w:jc w:val="center"/>
        <w:rPr>
          <w:b/>
          <w:sz w:val="24"/>
          <w:szCs w:val="24"/>
        </w:rPr>
      </w:pPr>
      <w:r w:rsidRPr="002E4B25">
        <w:rPr>
          <w:b/>
          <w:sz w:val="24"/>
          <w:szCs w:val="24"/>
        </w:rPr>
        <w:t xml:space="preserve"> </w:t>
      </w:r>
      <w:r w:rsidR="002E4B25" w:rsidRPr="002E4B25">
        <w:rPr>
          <w:b/>
          <w:sz w:val="24"/>
          <w:szCs w:val="24"/>
        </w:rPr>
        <w:t>с личным составом ____________________________________</w:t>
      </w:r>
    </w:p>
    <w:p w:rsidR="002E4B25" w:rsidRPr="002E4B25" w:rsidRDefault="002E4B25" w:rsidP="002E4B25">
      <w:pPr>
        <w:jc w:val="center"/>
        <w:outlineLvl w:val="0"/>
        <w:rPr>
          <w:b/>
          <w:sz w:val="24"/>
          <w:szCs w:val="24"/>
          <w:u w:val="single"/>
        </w:rPr>
      </w:pPr>
      <w:r w:rsidRPr="002E4B25">
        <w:rPr>
          <w:b/>
          <w:sz w:val="24"/>
          <w:szCs w:val="24"/>
        </w:rPr>
        <w:t>на «___» ______________ 2015 года</w:t>
      </w:r>
      <w:r w:rsidRPr="002E4B25">
        <w:rPr>
          <w:b/>
          <w:sz w:val="24"/>
          <w:szCs w:val="24"/>
          <w:u w:val="single"/>
        </w:rPr>
        <w:t xml:space="preserve"> </w:t>
      </w:r>
    </w:p>
    <w:p w:rsidR="002E4B25" w:rsidRDefault="002E4B25" w:rsidP="002E4B25">
      <w:pPr>
        <w:jc w:val="center"/>
        <w:outlineLvl w:val="0"/>
        <w:rPr>
          <w:b/>
          <w:sz w:val="24"/>
          <w:u w:val="single"/>
        </w:rPr>
      </w:pPr>
    </w:p>
    <w:p w:rsidR="00BC7D69" w:rsidRPr="00BC7D69" w:rsidRDefault="00A10A79" w:rsidP="002E4B25">
      <w:pPr>
        <w:outlineLvl w:val="0"/>
        <w:rPr>
          <w:sz w:val="24"/>
          <w:szCs w:val="24"/>
          <w:u w:val="single"/>
        </w:rPr>
      </w:pPr>
      <w:r w:rsidRPr="00F414E5">
        <w:rPr>
          <w:b/>
          <w:sz w:val="24"/>
          <w:u w:val="single"/>
        </w:rPr>
        <w:t>ТЕМА</w:t>
      </w:r>
      <w:r w:rsidR="00F414E5" w:rsidRPr="00F414E5">
        <w:rPr>
          <w:b/>
          <w:sz w:val="24"/>
          <w:u w:val="single"/>
        </w:rPr>
        <w:t xml:space="preserve"> №</w:t>
      </w:r>
      <w:r w:rsidR="00BC7D69">
        <w:rPr>
          <w:b/>
          <w:sz w:val="24"/>
          <w:u w:val="single"/>
        </w:rPr>
        <w:t xml:space="preserve"> 2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BC7D69" w:rsidRPr="00BC7D69">
        <w:rPr>
          <w:sz w:val="24"/>
        </w:rPr>
        <w:t>Средства и</w:t>
      </w:r>
      <w:r w:rsidR="00BC7D69" w:rsidRPr="00BC7D69">
        <w:rPr>
          <w:sz w:val="24"/>
          <w:szCs w:val="24"/>
        </w:rPr>
        <w:t>ндивидуальной защиты и пользование ими.</w:t>
      </w:r>
      <w:r w:rsidR="00BC7D69" w:rsidRPr="00BC7D69">
        <w:rPr>
          <w:sz w:val="24"/>
          <w:szCs w:val="24"/>
          <w:u w:val="single"/>
        </w:rPr>
        <w:t xml:space="preserve"> </w:t>
      </w:r>
    </w:p>
    <w:p w:rsidR="00BC7D69" w:rsidRDefault="00BC7D69" w:rsidP="00BC7D69">
      <w:pPr>
        <w:jc w:val="both"/>
        <w:rPr>
          <w:b/>
          <w:sz w:val="24"/>
          <w:szCs w:val="24"/>
          <w:u w:val="single"/>
        </w:rPr>
      </w:pPr>
    </w:p>
    <w:p w:rsidR="00BC7D69" w:rsidRPr="00BC7D69" w:rsidRDefault="00F414E5" w:rsidP="00BC7D69">
      <w:pPr>
        <w:jc w:val="both"/>
        <w:rPr>
          <w:sz w:val="24"/>
          <w:szCs w:val="24"/>
        </w:rPr>
      </w:pPr>
      <w:bookmarkStart w:id="0" w:name="_GoBack"/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BC7D69">
        <w:rPr>
          <w:b/>
          <w:sz w:val="24"/>
          <w:u w:val="single"/>
        </w:rPr>
        <w:t xml:space="preserve"> 1</w:t>
      </w:r>
      <w:r w:rsidRPr="00F414E5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r w:rsidR="002E4B25">
        <w:rPr>
          <w:sz w:val="24"/>
          <w:szCs w:val="24"/>
        </w:rPr>
        <w:t>Практическое заняти</w:t>
      </w:r>
      <w:r w:rsidR="00BC7D69" w:rsidRPr="00BC7D69">
        <w:rPr>
          <w:sz w:val="24"/>
          <w:szCs w:val="24"/>
        </w:rPr>
        <w:t>е.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противогазом, респиратором. Проверка подбора (подгонки) и исправности противогаза. Назначение, состав, устройство, маркировка и подбор по размеру СИЗ. Порядок их использования и подаваемые при этом команды и сигналы. Изучение условий и порядка выполнения нормативов. Техническое обслуживание и содержание СИЗ в подразделении.</w:t>
      </w:r>
      <w:r w:rsidR="00BC7D69" w:rsidRPr="00BC7D69">
        <w:rPr>
          <w:b/>
          <w:sz w:val="24"/>
          <w:szCs w:val="24"/>
        </w:rPr>
        <w:t xml:space="preserve"> </w:t>
      </w:r>
      <w:r w:rsidR="00BC7D69" w:rsidRPr="00BC7D69">
        <w:rPr>
          <w:sz w:val="24"/>
          <w:szCs w:val="24"/>
        </w:rPr>
        <w:t>Н-РХБЗ - 1, 2.</w:t>
      </w:r>
    </w:p>
    <w:bookmarkEnd w:id="0"/>
    <w:p w:rsidR="00E26B43" w:rsidRDefault="00E26B43" w:rsidP="00BC7D69">
      <w:pPr>
        <w:jc w:val="both"/>
        <w:rPr>
          <w:sz w:val="24"/>
          <w:szCs w:val="24"/>
        </w:rPr>
      </w:pPr>
    </w:p>
    <w:p w:rsidR="00851264" w:rsidRPr="00851264" w:rsidRDefault="00851264" w:rsidP="00851264">
      <w:pPr>
        <w:rPr>
          <w:sz w:val="24"/>
          <w:szCs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C7D69">
        <w:rPr>
          <w:sz w:val="24"/>
          <w:szCs w:val="24"/>
        </w:rPr>
        <w:t>Городок РХБЗ.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103E1D" w:rsidRDefault="000D16AF" w:rsidP="00851264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851264" w:rsidRPr="00851264">
        <w:rPr>
          <w:sz w:val="24"/>
        </w:rPr>
        <w:t>Методическая разработка</w:t>
      </w:r>
      <w:r w:rsidR="00851264">
        <w:rPr>
          <w:sz w:val="24"/>
        </w:rPr>
        <w:t>. Учебник по РХБЗ.</w:t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</w:p>
    <w:p w:rsidR="00103E1D" w:rsidRDefault="000D16AF" w:rsidP="00103E1D">
      <w:pPr>
        <w:ind w:left="2127" w:hanging="2127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524303" w:rsidRPr="00524303" w:rsidRDefault="00524303" w:rsidP="0052430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24303">
              <w:rPr>
                <w:b/>
                <w:sz w:val="24"/>
                <w:szCs w:val="24"/>
              </w:rPr>
              <w:t>К средства индивидуальной защиты относятся: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средства защиты органов дыхания, кожи и глаз личного состава, а коллективной — различные фортификационные сооружения, БМП (БТР), оснащенные системами защиты от ОМП, фильтровентиляционными установками и агрегатами.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К средствам защиты органов дыхания относятся фильтрующие и изолирующие противогазы, респираторы, к средствам защиты кожи </w:t>
            </w:r>
            <w:r w:rsidRPr="00524303">
              <w:rPr>
                <w:sz w:val="24"/>
                <w:szCs w:val="24"/>
              </w:rPr>
              <w:lastRenderedPageBreak/>
              <w:t>— общевойсковой защитный комплект, общевойсковой комплексный защитный костюм (ОКЭК), костюм защитный пленочный, костюм защитный сетчатый, к средствам защиты глаз — очки ОПФ и ОФ.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Фильтрующий противогаз предназначен для защиты органов дыхания, глаз и кожи лица от отравляющих, радиоактивных веществ и бактериальных (биологических) аэрозолей состоит из противогазовой коробки в лицевой части. Кроме того, в комплект противогаза входит сумка для хранения и ношения противогаза, гидрофобный (не впитывает влагу) трикотажный чехол, коробка с запасными мембранами к переговорному устройству и коробка с не запотевающими пленками для предохранения стекол очков от запотевания. Зимой противогаз доукомплектовывается утеплительными манжетами.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Противогазовая коробка служит для очистки вдыхаемого воздуха от вредных примесей. Для этого она снаряжена </w:t>
            </w:r>
            <w:proofErr w:type="spellStart"/>
            <w:r w:rsidRPr="00524303">
              <w:rPr>
                <w:sz w:val="24"/>
                <w:szCs w:val="24"/>
              </w:rPr>
              <w:t>противодымный</w:t>
            </w:r>
            <w:proofErr w:type="spellEnd"/>
            <w:r w:rsidRPr="00524303">
              <w:rPr>
                <w:sz w:val="24"/>
                <w:szCs w:val="24"/>
              </w:rPr>
              <w:t xml:space="preserve"> фильтром и специально обработанным активированным углем (шихтой).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Лицевая часть предназначена для защиты глаз и лица человека от попадания на них отравляющих, радиоактивных веществ, бактериальных (биологических) аэрозолей и подведения очищенного воздуха к органам дыхания.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Подготовка противогаза к пользованию начинается с определения требуемого размера лицевой части. 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Респиратор Р-2 предназначен для защиты от попадания в органы дыхания радиоактивной, грунтовой пыли и Бактериальных (биологических аэрозолей). Он представляет собой фильтрующую полумаску, снабженную двумя клапана ми вдоха и одним клапаном выдоха с предохранительным экраном, наголовником и носовым зажимом.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Респиратор изготовляются трех размеров. Размер респиратора определяется по величине расстояния между точкой наибольшего углубления переносицы и самой нижней точкой подбородка: до </w:t>
            </w:r>
            <w:smartTag w:uri="urn:schemas-microsoft-com:office:smarttags" w:element="metricconverter">
              <w:smartTagPr>
                <w:attr w:name="ProductID" w:val="109 мм"/>
              </w:smartTagPr>
              <w:r w:rsidRPr="00524303">
                <w:rPr>
                  <w:sz w:val="24"/>
                  <w:szCs w:val="24"/>
                </w:rPr>
                <w:t>109 мм</w:t>
              </w:r>
            </w:smartTag>
            <w:r w:rsidRPr="00524303">
              <w:rPr>
                <w:sz w:val="24"/>
                <w:szCs w:val="24"/>
              </w:rPr>
              <w:t xml:space="preserve"> — первый размер, от 110 до 119 мм— второй размер и более 120 мм—третий размер.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24303">
              <w:rPr>
                <w:b/>
                <w:sz w:val="24"/>
                <w:szCs w:val="24"/>
              </w:rPr>
              <w:t>Средства индивидуальной защиты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К средствам коллективной защиты относятся фильтровентиляционные установки и агрегаты, которыми оснащаются герметизированные и негерметизированные подвижные и стационарные объекты, предназначенные для групповой защиты л/с от поражающего действия ядерного, химического и биологического оружия.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Подвижными объектами являются танки, </w:t>
            </w:r>
            <w:r w:rsidRPr="00524303">
              <w:rPr>
                <w:sz w:val="24"/>
                <w:szCs w:val="24"/>
              </w:rPr>
              <w:lastRenderedPageBreak/>
              <w:t>боевые машины и автомобили с оборудованными в них фильтровентиляционными установками.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Стационарными объектами являются различного рода плевые фортификационные сооружения (убежища), оборудованные средствами герметизации и фильтровентиляционными агрегатами.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Фильтровентиляционный агрегат ФВА-100/50 предназначен для оборудования командных и медицинских пунктов, а также убежищ вместимостью 20 человек и более.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Он состоит из 1-фильтра-поглотителя ФП-100/50, 2-вентилятора ВААП-1 с электрическим двигателем, 3-указателя расхода воздуха УРВ-2. Кроме того в комплект агрегата входят вентиляционное защитное устройство, устройство для продувки  тамбура, набор монтажных деталей, две раздвижные герметические двери, два полотнища из прорезиненной ткани, рулонная водонепроницаемая бумага (100 м*). Агрегат монтируется на одном из упаковочных ящиков. Общая масса агрегата с упаковкой составляет </w:t>
            </w:r>
            <w:smartTag w:uri="urn:schemas-microsoft-com:office:smarttags" w:element="metricconverter">
              <w:smartTagPr>
                <w:attr w:name="ProductID" w:val="243 кг"/>
              </w:smartTagPr>
              <w:r w:rsidRPr="00524303">
                <w:rPr>
                  <w:sz w:val="24"/>
                  <w:szCs w:val="24"/>
                </w:rPr>
                <w:t>243 кг</w:t>
              </w:r>
            </w:smartTag>
            <w:r w:rsidRPr="00524303">
              <w:rPr>
                <w:sz w:val="24"/>
                <w:szCs w:val="24"/>
              </w:rPr>
              <w:t>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Фильтровентиляционные устройства ФВУ-15, ФВУА-15, ФВУ-7, ФВУ-3,5 устанавливаются в негерметизированные объекты и обеспечивают чистым воздухом экипаж машины из четырех. трех. двух и одного человека соответственно.</w:t>
            </w:r>
          </w:p>
          <w:p w:rsid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Объекты вооружения и военной техники оборудуются Фильтровентиляционными устройствами обще объемного типа, которые очищают нагнетаемый в объекте воздух от отравляющих веществ, радиоактивной пыли, биологических средств и создают избыточное давление внутри объекта.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Общевойсковой защитный комплект предназначен для защиты кожных покровов л/с от отравляющих веществ, радиоактивной пыли и биологических средств, а также для снижения заражения обмундирования, снаряжения, обуви и оружия.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ОЗК является средством защиты периодического ношения. При заражении отравляющими веществами, радиоактивной пылью и биологическими средствами ОЗК подвергают специальной обработке и используют многократно.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В состав ОЗК входят: защитный плащ ОП-1М, защитные чулки, защитные перчатки летние БЛ-1М, защитные перчатки зимние БЗ-1М с утеплительными вкладышами, чехол для защитного плаща, чехол для защитных чулок и перчаток.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Подбор защитных плащей проводят по росту военнослужащего: 1 рост - до </w:t>
            </w:r>
            <w:smartTag w:uri="urn:schemas-microsoft-com:office:smarttags" w:element="metricconverter">
              <w:smartTagPr>
                <w:attr w:name="ProductID" w:val="166 см"/>
              </w:smartTagPr>
              <w:r w:rsidRPr="00524303">
                <w:rPr>
                  <w:sz w:val="24"/>
                  <w:szCs w:val="24"/>
                </w:rPr>
                <w:t>166 см</w:t>
              </w:r>
            </w:smartTag>
            <w:r w:rsidRPr="00524303">
              <w:rPr>
                <w:sz w:val="24"/>
                <w:szCs w:val="24"/>
              </w:rPr>
              <w:t xml:space="preserve">., второй - от 166 </w:t>
            </w:r>
            <w:r w:rsidRPr="00524303">
              <w:rPr>
                <w:sz w:val="24"/>
                <w:szCs w:val="24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72 см"/>
              </w:smartTagPr>
              <w:r w:rsidRPr="00524303">
                <w:rPr>
                  <w:sz w:val="24"/>
                  <w:szCs w:val="24"/>
                </w:rPr>
                <w:t>172 см</w:t>
              </w:r>
            </w:smartTag>
            <w:r w:rsidRPr="00524303">
              <w:rPr>
                <w:sz w:val="24"/>
                <w:szCs w:val="24"/>
              </w:rPr>
              <w:t xml:space="preserve">., третий – от 172 до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524303">
                <w:rPr>
                  <w:sz w:val="24"/>
                  <w:szCs w:val="24"/>
                </w:rPr>
                <w:t>178 см</w:t>
              </w:r>
            </w:smartTag>
            <w:r w:rsidRPr="00524303">
              <w:rPr>
                <w:sz w:val="24"/>
                <w:szCs w:val="24"/>
              </w:rPr>
              <w:t xml:space="preserve">., 4 – от 178 до </w:t>
            </w:r>
            <w:smartTag w:uri="urn:schemas-microsoft-com:office:smarttags" w:element="metricconverter">
              <w:smartTagPr>
                <w:attr w:name="ProductID" w:val="184 см"/>
              </w:smartTagPr>
              <w:r w:rsidRPr="00524303">
                <w:rPr>
                  <w:sz w:val="24"/>
                  <w:szCs w:val="24"/>
                </w:rPr>
                <w:t>184 см</w:t>
              </w:r>
            </w:smartTag>
            <w:r w:rsidRPr="00524303">
              <w:rPr>
                <w:sz w:val="24"/>
                <w:szCs w:val="24"/>
              </w:rPr>
              <w:t xml:space="preserve"> и выше.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Подбор защитных чулок проводят по размеру обуви в/с: 1 – до 40-го, 2- от 40 до 42-го, 3 – для 43-го и больше.</w:t>
            </w:r>
          </w:p>
          <w:p w:rsidR="00127DD3" w:rsidRDefault="00524303" w:rsidP="00524303">
            <w:pPr>
              <w:widowControl w:val="0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Защитные перчатки бывают 2 видов: летние(БЛ-1М) – пятипалые и зимние(БЗ-1М) – двупалые.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 xml:space="preserve">Обучаемые в составе подразделения находятся на позиции, </w:t>
            </w:r>
            <w:proofErr w:type="spellStart"/>
            <w:r w:rsidRPr="00D72837">
              <w:rPr>
                <w:sz w:val="24"/>
                <w:szCs w:val="24"/>
              </w:rPr>
              <w:t>вбоевой</w:t>
            </w:r>
            <w:proofErr w:type="spellEnd"/>
            <w:r w:rsidRPr="00D72837">
              <w:rPr>
                <w:sz w:val="24"/>
                <w:szCs w:val="24"/>
              </w:rPr>
              <w:t xml:space="preserve"> или специальной техники, ведут боевые действия, отдыхают на привале и т. </w:t>
            </w:r>
            <w:proofErr w:type="gramStart"/>
            <w:r w:rsidRPr="00D72837">
              <w:rPr>
                <w:sz w:val="24"/>
                <w:szCs w:val="24"/>
              </w:rPr>
              <w:t>п..</w:t>
            </w:r>
            <w:proofErr w:type="gramEnd"/>
            <w:r w:rsidRPr="00D72837">
              <w:rPr>
                <w:sz w:val="24"/>
                <w:szCs w:val="24"/>
              </w:rPr>
              <w:t xml:space="preserve"> Проти</w:t>
            </w:r>
            <w:r w:rsidRPr="00D72837">
              <w:rPr>
                <w:sz w:val="24"/>
                <w:szCs w:val="24"/>
              </w:rPr>
              <w:softHyphen/>
              <w:t>вогазы и респираторы в "походном" положении. Не</w:t>
            </w:r>
            <w:r w:rsidRPr="00D72837">
              <w:rPr>
                <w:sz w:val="24"/>
                <w:szCs w:val="24"/>
              </w:rPr>
              <w:softHyphen/>
              <w:t>ожиданно подаётся команда "ГАЗЫ" или "РЕСПИ</w:t>
            </w:r>
            <w:r w:rsidRPr="00D72837">
              <w:rPr>
                <w:sz w:val="24"/>
                <w:szCs w:val="24"/>
              </w:rPr>
              <w:softHyphen/>
              <w:t>РАТОРЫ НАДЕТЬ". Обучаемые надевают противо</w:t>
            </w:r>
            <w:r w:rsidRPr="00D72837">
              <w:rPr>
                <w:sz w:val="24"/>
                <w:szCs w:val="24"/>
              </w:rPr>
              <w:softHyphen/>
              <w:t>газы или респираторы.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 xml:space="preserve">Время отсчитывается от подачи команды до надевания головного </w:t>
            </w:r>
            <w:proofErr w:type="spellStart"/>
            <w:r w:rsidRPr="00D72837">
              <w:rPr>
                <w:sz w:val="24"/>
                <w:szCs w:val="24"/>
              </w:rPr>
              <w:t>убора.Последовательность</w:t>
            </w:r>
            <w:proofErr w:type="spellEnd"/>
            <w:r w:rsidRPr="00D72837">
              <w:rPr>
                <w:sz w:val="24"/>
                <w:szCs w:val="24"/>
              </w:rPr>
              <w:t xml:space="preserve"> перевода противогаза в «боевое» положение:</w:t>
            </w:r>
          </w:p>
          <w:p w:rsidR="00D72837" w:rsidRPr="00D72837" w:rsidRDefault="00D72837" w:rsidP="00D72837">
            <w:pPr>
              <w:widowControl w:val="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 xml:space="preserve">задержать дыхание, закрыть глаза, взять оружие «на </w:t>
            </w:r>
            <w:proofErr w:type="gramStart"/>
            <w:r w:rsidRPr="00D72837">
              <w:rPr>
                <w:sz w:val="24"/>
                <w:szCs w:val="24"/>
              </w:rPr>
              <w:t>ремень»(</w:t>
            </w:r>
            <w:proofErr w:type="gramEnd"/>
            <w:r w:rsidRPr="00D72837">
              <w:rPr>
                <w:sz w:val="24"/>
                <w:szCs w:val="24"/>
              </w:rPr>
              <w:t>положить на землю, зажать между ног или поставить у опоры);</w:t>
            </w:r>
          </w:p>
          <w:p w:rsidR="00D72837" w:rsidRPr="00D72837" w:rsidRDefault="00D72837" w:rsidP="00D72837">
            <w:pPr>
              <w:widowControl w:val="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снять головной убор, а при опущенном подборо</w:t>
            </w:r>
            <w:r w:rsidRPr="00D72837">
              <w:rPr>
                <w:sz w:val="24"/>
                <w:szCs w:val="24"/>
              </w:rPr>
              <w:softHyphen/>
              <w:t>дочном ремне откинуть головной убор назад;</w:t>
            </w:r>
          </w:p>
          <w:p w:rsidR="00D72837" w:rsidRPr="00D72837" w:rsidRDefault="00D72837" w:rsidP="00D72837">
            <w:pPr>
              <w:widowControl w:val="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вынуть противогаз, приложить нижнюю часть ли</w:t>
            </w:r>
            <w:r w:rsidRPr="00D72837">
              <w:rPr>
                <w:sz w:val="24"/>
                <w:szCs w:val="24"/>
              </w:rPr>
              <w:softHyphen/>
              <w:t xml:space="preserve">цевой части под подбородок и резким движением рук вверх и назад </w:t>
            </w:r>
            <w:proofErr w:type="spellStart"/>
            <w:r w:rsidRPr="00D72837">
              <w:rPr>
                <w:sz w:val="24"/>
                <w:szCs w:val="24"/>
              </w:rPr>
              <w:t>надетьшлем</w:t>
            </w:r>
            <w:proofErr w:type="spellEnd"/>
            <w:r w:rsidRPr="00D72837">
              <w:rPr>
                <w:sz w:val="24"/>
                <w:szCs w:val="24"/>
              </w:rPr>
              <w:t>-маску маску на голову гак, чтобы не было складок, а стекла очкового узла располагались против глаз;</w:t>
            </w:r>
          </w:p>
          <w:p w:rsidR="00D72837" w:rsidRPr="00D72837" w:rsidRDefault="00D72837" w:rsidP="00D72837">
            <w:pPr>
              <w:widowControl w:val="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сделать полный выдох, открыть глаза, возобновить дыхание и устранить перекос и складки, если они об</w:t>
            </w:r>
            <w:r w:rsidRPr="00D72837">
              <w:rPr>
                <w:sz w:val="24"/>
                <w:szCs w:val="24"/>
              </w:rPr>
              <w:softHyphen/>
              <w:t>разовались при надевании лицевой части;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надеть головной убор, закрепить противогаз на ту</w:t>
            </w:r>
            <w:r w:rsidRPr="00D72837">
              <w:rPr>
                <w:sz w:val="24"/>
                <w:szCs w:val="24"/>
              </w:rPr>
              <w:softHyphen/>
              <w:t>ловище (если это не было сделано ранее)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 xml:space="preserve">Ошибки, снижающие оценку на один </w:t>
            </w:r>
            <w:proofErr w:type="gramStart"/>
            <w:r w:rsidRPr="00D72837">
              <w:rPr>
                <w:sz w:val="24"/>
                <w:szCs w:val="24"/>
              </w:rPr>
              <w:t>балл :</w:t>
            </w:r>
            <w:proofErr w:type="gramEnd"/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При надевании противогаза обучаемый не за</w:t>
            </w:r>
            <w:r w:rsidRPr="00D72837">
              <w:rPr>
                <w:sz w:val="24"/>
                <w:szCs w:val="24"/>
              </w:rPr>
              <w:softHyphen/>
              <w:t>крыл глаза и не затаил дыхание или после наде</w:t>
            </w:r>
            <w:r w:rsidRPr="00D72837">
              <w:rPr>
                <w:sz w:val="24"/>
                <w:szCs w:val="24"/>
              </w:rPr>
              <w:softHyphen/>
              <w:t>вания не сделал полный выдох.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D72837">
              <w:rPr>
                <w:sz w:val="24"/>
                <w:szCs w:val="24"/>
              </w:rPr>
              <w:t>Шлем</w:t>
            </w:r>
            <w:proofErr w:type="gramEnd"/>
            <w:r w:rsidRPr="00D72837">
              <w:rPr>
                <w:sz w:val="24"/>
                <w:szCs w:val="24"/>
              </w:rPr>
              <w:t xml:space="preserve"> маска надета с перекосом или перекручена соединительная трубка.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Концы носового зажима респиратора не прижа</w:t>
            </w:r>
            <w:r w:rsidRPr="00D72837">
              <w:rPr>
                <w:sz w:val="24"/>
                <w:szCs w:val="24"/>
              </w:rPr>
              <w:softHyphen/>
              <w:t>ты к носу.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D72837">
              <w:rPr>
                <w:sz w:val="24"/>
                <w:szCs w:val="24"/>
              </w:rPr>
              <w:t>Ошибки</w:t>
            </w:r>
            <w:proofErr w:type="gramEnd"/>
            <w:r w:rsidRPr="00D72837">
              <w:rPr>
                <w:sz w:val="24"/>
                <w:szCs w:val="24"/>
              </w:rPr>
              <w:t xml:space="preserve"> определяющие оценку "неудовлетвори</w:t>
            </w:r>
            <w:r w:rsidRPr="00D72837">
              <w:rPr>
                <w:sz w:val="24"/>
                <w:szCs w:val="24"/>
              </w:rPr>
              <w:softHyphen/>
              <w:t>тельно":</w:t>
            </w:r>
          </w:p>
          <w:p w:rsidR="00D72837" w:rsidRPr="00D72837" w:rsidRDefault="00D72837" w:rsidP="00D72837">
            <w:pPr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D72837">
              <w:rPr>
                <w:sz w:val="24"/>
                <w:szCs w:val="24"/>
              </w:rPr>
              <w:t>Допущенно</w:t>
            </w:r>
            <w:proofErr w:type="spellEnd"/>
            <w:r w:rsidRPr="00D72837">
              <w:rPr>
                <w:sz w:val="24"/>
                <w:szCs w:val="24"/>
              </w:rPr>
              <w:t xml:space="preserve"> образование таких складок или пере</w:t>
            </w:r>
            <w:r w:rsidRPr="00D72837">
              <w:rPr>
                <w:sz w:val="24"/>
                <w:szCs w:val="24"/>
              </w:rPr>
              <w:softHyphen/>
              <w:t>косов, при которых наружный воздух может прони</w:t>
            </w:r>
            <w:r w:rsidRPr="00D72837">
              <w:rPr>
                <w:sz w:val="24"/>
                <w:szCs w:val="24"/>
              </w:rPr>
              <w:softHyphen/>
              <w:t>кать через шлем-маску.</w:t>
            </w:r>
          </w:p>
          <w:p w:rsidR="00D72837" w:rsidRPr="00D72837" w:rsidRDefault="00D72837" w:rsidP="00D72837">
            <w:pPr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Не полностью навинчена гайка соединительной трубки.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«отлично»                          7/11 сек</w:t>
            </w:r>
          </w:p>
          <w:p w:rsidR="00D72837" w:rsidRPr="00D72837" w:rsidRDefault="00D72837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t>«хорошо»                           8/12 сек</w:t>
            </w:r>
          </w:p>
          <w:p w:rsidR="00524303" w:rsidRPr="00BB7A1F" w:rsidRDefault="00D72837" w:rsidP="00524303">
            <w:pPr>
              <w:widowControl w:val="0"/>
              <w:jc w:val="both"/>
              <w:rPr>
                <w:sz w:val="24"/>
                <w:szCs w:val="24"/>
              </w:rPr>
            </w:pPr>
            <w:r w:rsidRPr="00D72837">
              <w:rPr>
                <w:sz w:val="24"/>
                <w:szCs w:val="24"/>
              </w:rPr>
              <w:lastRenderedPageBreak/>
              <w:t>«удовлетворительно»      10/14 сек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отличившихся,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D72837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 w15:restartNumberingAfterBreak="0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B73BB4"/>
    <w:multiLevelType w:val="hybridMultilevel"/>
    <w:tmpl w:val="801A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8054C"/>
    <w:multiLevelType w:val="hybridMultilevel"/>
    <w:tmpl w:val="9B1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35E55472"/>
    <w:multiLevelType w:val="hybridMultilevel"/>
    <w:tmpl w:val="0FC2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E73592"/>
    <w:multiLevelType w:val="hybridMultilevel"/>
    <w:tmpl w:val="9EC4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7711E5"/>
    <w:multiLevelType w:val="hybridMultilevel"/>
    <w:tmpl w:val="04DA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85C4B"/>
    <w:multiLevelType w:val="hybridMultilevel"/>
    <w:tmpl w:val="4A3A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18"/>
  </w:num>
  <w:num w:numId="11">
    <w:abstractNumId w:val="24"/>
  </w:num>
  <w:num w:numId="12">
    <w:abstractNumId w:val="4"/>
  </w:num>
  <w:num w:numId="13">
    <w:abstractNumId w:val="23"/>
  </w:num>
  <w:num w:numId="14">
    <w:abstractNumId w:val="17"/>
  </w:num>
  <w:num w:numId="15">
    <w:abstractNumId w:val="10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3"/>
  </w:num>
  <w:num w:numId="24">
    <w:abstractNumId w:val="22"/>
  </w:num>
  <w:num w:numId="25">
    <w:abstractNumId w:val="16"/>
  </w:num>
  <w:num w:numId="26">
    <w:abstractNumId w:val="2"/>
  </w:num>
  <w:num w:numId="27">
    <w:abstractNumId w:val="19"/>
  </w:num>
  <w:num w:numId="28">
    <w:abstractNumId w:val="20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361E0"/>
    <w:rsid w:val="00024B48"/>
    <w:rsid w:val="00025979"/>
    <w:rsid w:val="00053BF7"/>
    <w:rsid w:val="000A33C2"/>
    <w:rsid w:val="000D16AF"/>
    <w:rsid w:val="00103E1D"/>
    <w:rsid w:val="00127DD3"/>
    <w:rsid w:val="00143D87"/>
    <w:rsid w:val="00175C99"/>
    <w:rsid w:val="002038C6"/>
    <w:rsid w:val="00254D54"/>
    <w:rsid w:val="0028669F"/>
    <w:rsid w:val="002909F0"/>
    <w:rsid w:val="0029642E"/>
    <w:rsid w:val="002B0FDE"/>
    <w:rsid w:val="002C5D2F"/>
    <w:rsid w:val="002E4B25"/>
    <w:rsid w:val="002E6578"/>
    <w:rsid w:val="003146E3"/>
    <w:rsid w:val="0033047A"/>
    <w:rsid w:val="00333F00"/>
    <w:rsid w:val="003510DA"/>
    <w:rsid w:val="003E2308"/>
    <w:rsid w:val="00404B7C"/>
    <w:rsid w:val="004A21D4"/>
    <w:rsid w:val="004F152B"/>
    <w:rsid w:val="00524303"/>
    <w:rsid w:val="00554F48"/>
    <w:rsid w:val="00564FF4"/>
    <w:rsid w:val="00607D2F"/>
    <w:rsid w:val="00690DBD"/>
    <w:rsid w:val="007436AF"/>
    <w:rsid w:val="00761A3E"/>
    <w:rsid w:val="00770AA7"/>
    <w:rsid w:val="007E5A94"/>
    <w:rsid w:val="00825E56"/>
    <w:rsid w:val="00831BDB"/>
    <w:rsid w:val="00851264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B1FDD"/>
    <w:rsid w:val="00AF3F70"/>
    <w:rsid w:val="00B43CBA"/>
    <w:rsid w:val="00B86ED5"/>
    <w:rsid w:val="00BB7A1F"/>
    <w:rsid w:val="00BC0308"/>
    <w:rsid w:val="00BC7D69"/>
    <w:rsid w:val="00BD16A3"/>
    <w:rsid w:val="00C001C7"/>
    <w:rsid w:val="00C96F2C"/>
    <w:rsid w:val="00D00806"/>
    <w:rsid w:val="00D361E0"/>
    <w:rsid w:val="00D42758"/>
    <w:rsid w:val="00D72837"/>
    <w:rsid w:val="00D80BC7"/>
    <w:rsid w:val="00DF56B2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A64709-EE92-4BD5-988D-2D7251E2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Дмитрий Чебанов</cp:lastModifiedBy>
  <cp:revision>6</cp:revision>
  <cp:lastPrinted>2015-10-07T12:32:00Z</cp:lastPrinted>
  <dcterms:created xsi:type="dcterms:W3CDTF">2015-11-22T01:54:00Z</dcterms:created>
  <dcterms:modified xsi:type="dcterms:W3CDTF">2015-11-26T19:27:00Z</dcterms:modified>
</cp:coreProperties>
</file>