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A10A79">
        <w:rPr>
          <w:sz w:val="24"/>
        </w:rPr>
        <w:t>5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  <w:bookmarkStart w:id="0" w:name="_GoBack"/>
      <w:bookmarkEnd w:id="0"/>
    </w:p>
    <w:p w:rsidR="00954D75" w:rsidRPr="00AD40ED" w:rsidRDefault="00954D75" w:rsidP="00954D75">
      <w:pPr>
        <w:jc w:val="center"/>
        <w:outlineLvl w:val="0"/>
        <w:rPr>
          <w:b/>
          <w:sz w:val="24"/>
          <w:szCs w:val="24"/>
        </w:rPr>
      </w:pPr>
      <w:r w:rsidRPr="00AD40ED">
        <w:rPr>
          <w:b/>
          <w:sz w:val="24"/>
          <w:szCs w:val="24"/>
        </w:rPr>
        <w:t>ПЛАН</w:t>
      </w:r>
      <w:r w:rsidR="00E26B43" w:rsidRPr="00AD40ED">
        <w:rPr>
          <w:b/>
          <w:sz w:val="24"/>
          <w:szCs w:val="24"/>
        </w:rPr>
        <w:t>- КОНСПЕКТ</w:t>
      </w:r>
    </w:p>
    <w:p w:rsidR="00AD40ED" w:rsidRPr="00AD40ED" w:rsidRDefault="00E26B43" w:rsidP="00AD40ED">
      <w:pPr>
        <w:jc w:val="center"/>
        <w:rPr>
          <w:b/>
          <w:sz w:val="24"/>
          <w:szCs w:val="24"/>
        </w:rPr>
      </w:pPr>
      <w:proofErr w:type="gramStart"/>
      <w:r w:rsidRPr="00AD40ED">
        <w:rPr>
          <w:b/>
          <w:sz w:val="24"/>
          <w:szCs w:val="24"/>
        </w:rPr>
        <w:t>проведения  занятия</w:t>
      </w:r>
      <w:proofErr w:type="gramEnd"/>
      <w:r w:rsidRPr="00AD40ED">
        <w:rPr>
          <w:b/>
          <w:sz w:val="24"/>
          <w:szCs w:val="24"/>
        </w:rPr>
        <w:t xml:space="preserve"> по радиационной, химической и биологической защите с </w:t>
      </w:r>
      <w:proofErr w:type="spellStart"/>
      <w:r w:rsidR="00AD40ED" w:rsidRPr="00AD40ED">
        <w:rPr>
          <w:b/>
          <w:sz w:val="24"/>
          <w:szCs w:val="24"/>
        </w:rPr>
        <w:t>с</w:t>
      </w:r>
      <w:proofErr w:type="spellEnd"/>
      <w:r w:rsidR="00AD40ED" w:rsidRPr="00AD40ED">
        <w:rPr>
          <w:b/>
          <w:sz w:val="24"/>
          <w:szCs w:val="24"/>
        </w:rPr>
        <w:t xml:space="preserve"> личным составом ____________________________________</w:t>
      </w:r>
    </w:p>
    <w:p w:rsidR="00103E1D" w:rsidRPr="00AD40ED" w:rsidRDefault="00AD40ED" w:rsidP="00AD40ED">
      <w:pPr>
        <w:jc w:val="center"/>
        <w:outlineLvl w:val="0"/>
        <w:rPr>
          <w:b/>
          <w:sz w:val="24"/>
          <w:szCs w:val="24"/>
        </w:rPr>
      </w:pPr>
      <w:r w:rsidRPr="00AD40ED">
        <w:rPr>
          <w:b/>
          <w:sz w:val="24"/>
          <w:szCs w:val="24"/>
        </w:rPr>
        <w:t>на «___» ______________ 2015 года</w:t>
      </w:r>
    </w:p>
    <w:p w:rsidR="00AD40ED" w:rsidRPr="00F414E5" w:rsidRDefault="00AD40ED" w:rsidP="00AD40ED">
      <w:pPr>
        <w:jc w:val="center"/>
        <w:outlineLvl w:val="0"/>
        <w:rPr>
          <w:b/>
          <w:sz w:val="24"/>
        </w:rPr>
      </w:pPr>
    </w:p>
    <w:p w:rsidR="00BC7D69" w:rsidRDefault="00A10A79" w:rsidP="00BC7D69">
      <w:pPr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F414E5" w:rsidRPr="00F414E5">
        <w:rPr>
          <w:b/>
          <w:sz w:val="24"/>
          <w:u w:val="single"/>
        </w:rPr>
        <w:t xml:space="preserve"> №</w:t>
      </w:r>
      <w:r w:rsidR="00BC7D69">
        <w:rPr>
          <w:b/>
          <w:sz w:val="24"/>
          <w:u w:val="single"/>
        </w:rPr>
        <w:t xml:space="preserve"> </w:t>
      </w:r>
      <w:r w:rsidR="00503E6F">
        <w:rPr>
          <w:b/>
          <w:sz w:val="24"/>
          <w:u w:val="single"/>
        </w:rPr>
        <w:t>3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503E6F" w:rsidRPr="00503E6F">
        <w:rPr>
          <w:sz w:val="24"/>
        </w:rPr>
        <w:t>Приборы радиационной, химической разведки и контроля.</w:t>
      </w:r>
    </w:p>
    <w:p w:rsidR="00503E6F" w:rsidRDefault="00503E6F" w:rsidP="00BC7D69">
      <w:pPr>
        <w:jc w:val="both"/>
        <w:rPr>
          <w:b/>
          <w:sz w:val="24"/>
          <w:szCs w:val="24"/>
          <w:u w:val="single"/>
        </w:rPr>
      </w:pPr>
    </w:p>
    <w:p w:rsidR="00503E6F" w:rsidRPr="00503E6F" w:rsidRDefault="00F414E5" w:rsidP="00503E6F">
      <w:pPr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BC7D69">
        <w:rPr>
          <w:b/>
          <w:sz w:val="24"/>
          <w:u w:val="single"/>
        </w:rPr>
        <w:t xml:space="preserve"> </w:t>
      </w:r>
      <w:r w:rsidR="00503E6F">
        <w:rPr>
          <w:b/>
          <w:sz w:val="24"/>
          <w:u w:val="single"/>
        </w:rPr>
        <w:t>1</w:t>
      </w:r>
      <w:r w:rsidRPr="00F414E5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r w:rsidR="00503E6F" w:rsidRPr="00503E6F">
        <w:rPr>
          <w:sz w:val="24"/>
          <w:szCs w:val="24"/>
        </w:rPr>
        <w:t>Практическое. Индивидуальные средства контроля поглощенной дозы облучения личного состава: ИД-13, ИД-14, ИД- 15К, индивидуальный радиофотолюминесцентный измеритель дозы ИД-11, войсковой измеритель дозы ИД-1. Назначение, тактико-технические характеристики, общее устройство, порядок использования, обслуживания и хранения.</w:t>
      </w:r>
    </w:p>
    <w:p w:rsidR="00E26B43" w:rsidRDefault="00503E6F" w:rsidP="00BC7D69">
      <w:pPr>
        <w:jc w:val="both"/>
        <w:rPr>
          <w:sz w:val="24"/>
          <w:szCs w:val="24"/>
        </w:rPr>
      </w:pPr>
      <w:r w:rsidRPr="00503E6F">
        <w:rPr>
          <w:sz w:val="24"/>
          <w:szCs w:val="24"/>
        </w:rPr>
        <w:t>Приборы радиационной разведки роты (подразделения): ДП-5В, измеритель мощности дозы ИМД-2Н, ИМД-2НМ, ИМД-1Р. Назначение, тактико-технические характеристики, общее устройство, порядок эксплуатации, обслуживания и хранения. Выполнение нормативов Н-РХБЗ-10.</w:t>
      </w:r>
    </w:p>
    <w:p w:rsidR="00851264" w:rsidRPr="00851264" w:rsidRDefault="00851264" w:rsidP="00851264">
      <w:pPr>
        <w:rPr>
          <w:sz w:val="24"/>
          <w:szCs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C7D69">
        <w:rPr>
          <w:sz w:val="24"/>
          <w:szCs w:val="24"/>
        </w:rPr>
        <w:t>Городок РХБЗ.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103E1D" w:rsidRDefault="000D16AF" w:rsidP="00851264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851264" w:rsidRPr="00851264">
        <w:rPr>
          <w:sz w:val="24"/>
        </w:rPr>
        <w:t>Методическая разработка</w:t>
      </w:r>
      <w:r w:rsidR="00851264">
        <w:rPr>
          <w:sz w:val="24"/>
        </w:rPr>
        <w:t>. Учебник по РХБЗ.</w:t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</w:p>
    <w:p w:rsidR="00103E1D" w:rsidRDefault="000D16AF" w:rsidP="00103E1D">
      <w:pPr>
        <w:ind w:left="2127" w:hanging="2127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617"/>
      </w:tblGrid>
      <w:tr w:rsidR="002B0FDE" w:rsidRPr="002038C6" w:rsidTr="00B72519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617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B72519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617" w:type="dxa"/>
          </w:tcPr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B72519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17" w:type="dxa"/>
          </w:tcPr>
          <w:p w:rsidR="00BA0163" w:rsidRPr="00BA0163" w:rsidRDefault="00BA0163" w:rsidP="00BA0163">
            <w:pPr>
              <w:ind w:firstLine="709"/>
              <w:jc w:val="both"/>
              <w:rPr>
                <w:sz w:val="24"/>
                <w:szCs w:val="24"/>
              </w:rPr>
            </w:pPr>
            <w:r w:rsidRPr="00BA0163">
              <w:rPr>
                <w:sz w:val="24"/>
                <w:szCs w:val="24"/>
              </w:rPr>
              <w:t>Измеритель мощности дозы ДП-5В предназначен для измерения мощности экспозиционной дозы гамма-излучения на радиоактивно заражённой местности, контроля заражённости объектов и продуктов питания, а также обнаружения бета-</w:t>
            </w:r>
            <w:proofErr w:type="spellStart"/>
            <w:r w:rsidRPr="00BA0163">
              <w:rPr>
                <w:sz w:val="24"/>
                <w:szCs w:val="24"/>
              </w:rPr>
              <w:t>излучения.В</w:t>
            </w:r>
            <w:proofErr w:type="spellEnd"/>
            <w:r w:rsidRPr="00BA0163">
              <w:rPr>
                <w:sz w:val="24"/>
                <w:szCs w:val="24"/>
              </w:rPr>
              <w:t xml:space="preserve"> укладочном ящике ДП-5В находятся: футляр, измерительный пульт с блоком детектирования, 2 раздвижных ремня, удлинительная штанга, делитель напряжения для подключения прибора к внешнему источнику </w:t>
            </w:r>
            <w:r w:rsidRPr="00BA0163">
              <w:rPr>
                <w:sz w:val="24"/>
                <w:szCs w:val="24"/>
              </w:rPr>
              <w:lastRenderedPageBreak/>
              <w:t>постоянного тока напряжением 12 и 24 В, головные телефоны, полиэтиленовые чехлы - 10 штук, комплект ЗИП, техническая документация.</w:t>
            </w:r>
          </w:p>
          <w:p w:rsidR="00BA0163" w:rsidRPr="00BA0163" w:rsidRDefault="00BA0163" w:rsidP="00BA0163">
            <w:pPr>
              <w:ind w:firstLine="709"/>
              <w:jc w:val="both"/>
              <w:rPr>
                <w:sz w:val="24"/>
                <w:szCs w:val="24"/>
              </w:rPr>
            </w:pPr>
            <w:r w:rsidRPr="00BA0163">
              <w:rPr>
                <w:sz w:val="24"/>
                <w:szCs w:val="24"/>
              </w:rPr>
              <w:t>Основные тех. характеристики:</w:t>
            </w:r>
          </w:p>
          <w:p w:rsidR="00BA0163" w:rsidRPr="00BA0163" w:rsidRDefault="00BA0163" w:rsidP="00BA0163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BA0163">
              <w:rPr>
                <w:sz w:val="24"/>
                <w:szCs w:val="24"/>
              </w:rPr>
              <w:t>Прибор выдаёт световой и звуковой сигналы и команды на исполнительные механизмы средств коллективной защиты экипажа бронеобъекта.</w:t>
            </w:r>
          </w:p>
          <w:p w:rsidR="00BA0163" w:rsidRPr="00BA0163" w:rsidRDefault="00BA0163" w:rsidP="00BA0163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BA0163">
              <w:rPr>
                <w:sz w:val="24"/>
                <w:szCs w:val="24"/>
              </w:rPr>
              <w:t>Диапазон измерения мощности экспозиционной дозы 0,2-150 Р/ч: 1 поддиапазон – 0,2-5 Р/ч; 2 поддиапазон – 5-150 Р/ч.</w:t>
            </w:r>
          </w:p>
          <w:p w:rsidR="00BA0163" w:rsidRPr="00BA0163" w:rsidRDefault="00BA0163" w:rsidP="00BA0163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BA0163">
              <w:rPr>
                <w:sz w:val="24"/>
                <w:szCs w:val="24"/>
              </w:rPr>
              <w:t>Питание прибора осуществляется от бортовой сети бронеобъекта.</w:t>
            </w:r>
          </w:p>
          <w:p w:rsidR="00BA0163" w:rsidRPr="00BA0163" w:rsidRDefault="00BA0163" w:rsidP="00BA0163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BA0163">
              <w:rPr>
                <w:sz w:val="24"/>
                <w:szCs w:val="24"/>
              </w:rPr>
              <w:t>Прибор готов к работе через 10 мин после включения.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BC61BB">
              <w:rPr>
                <w:b/>
                <w:bCs/>
                <w:sz w:val="24"/>
                <w:szCs w:val="24"/>
              </w:rPr>
              <w:t>. Назначение, ТТХ и порядок работы с комплектом индивидуальных дозиметров ИД-1.</w:t>
            </w:r>
          </w:p>
          <w:tbl>
            <w:tblPr>
              <w:tblStyle w:val="a5"/>
              <w:tblW w:w="5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2551"/>
            </w:tblGrid>
            <w:tr w:rsidR="00BC61BB" w:rsidRPr="00BC61BB" w:rsidTr="00BC61BB">
              <w:tc>
                <w:tcPr>
                  <w:tcW w:w="281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br/>
                  </w:r>
                  <w:r w:rsidRPr="00BC61BB">
                    <w:rPr>
                      <w:noProof/>
                      <w:sz w:val="16"/>
                      <w:szCs w:val="24"/>
                    </w:rPr>
                    <w:drawing>
                      <wp:inline distT="0" distB="0" distL="0" distR="0">
                        <wp:extent cx="1710939" cy="1223718"/>
                        <wp:effectExtent l="19050" t="0" r="3561" b="0"/>
                        <wp:docPr id="11" name="Рисунок 11" descr="I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731" cy="122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61BB">
                    <w:rPr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2551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Комплект индивидуальных дозиметров предназначен для измерения поглощенных доз гамма-нейтронного излучения в интервале температур от минус 50 до плюс. 50°С, при изменении относительной влажности воздуха до 98%.</w:t>
                  </w:r>
                </w:p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Комплект ИД-1 состоит из индивидуальных дозиметров ИД-1 и зарядного устройства ЗД-6.</w:t>
                  </w:r>
                </w:p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Зарядное устройство предназначено для заряда конденсатора дозиметра.</w:t>
                  </w:r>
                </w:p>
              </w:tc>
            </w:tr>
          </w:tbl>
          <w:p w:rsidR="00BC61BB" w:rsidRPr="00BC61BB" w:rsidRDefault="00BC61BB" w:rsidP="00BC61B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61BB">
              <w:rPr>
                <w:b/>
                <w:sz w:val="24"/>
                <w:szCs w:val="24"/>
              </w:rPr>
              <w:t>Технические данные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Дозиметр обеспечивает измерение поглощенных доз гамма-нейтронного излучения в диапазоне от 20 до 500 рад.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Отсчет измеряемых доз производится по шкале, расположенной внутри дозиметра и отградуированной в радах.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BC61BB">
              <w:rPr>
                <w:b/>
                <w:bCs/>
                <w:sz w:val="24"/>
                <w:szCs w:val="24"/>
              </w:rPr>
              <w:t>Саморазряд дозиметра не превышает: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BC61BB">
              <w:rPr>
                <w:iCs/>
                <w:sz w:val="24"/>
                <w:szCs w:val="24"/>
              </w:rPr>
              <w:t>а) в нормальных условиях:</w:t>
            </w:r>
          </w:p>
          <w:p w:rsidR="00BC61BB" w:rsidRPr="00BC61BB" w:rsidRDefault="00BC61BB" w:rsidP="00BC61BB">
            <w:pPr>
              <w:widowControl w:val="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за 24 часа - 1 деления;</w:t>
            </w:r>
          </w:p>
          <w:p w:rsidR="00BC61BB" w:rsidRPr="00BC61BB" w:rsidRDefault="00BC61BB" w:rsidP="00BC61BB">
            <w:pPr>
              <w:widowControl w:val="0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за 150 часов - 2 делений;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б) в условиях температуры 50°С за 24 часа – 3 делений;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в) в условиях температуры минус 50°С за 6 часов - 1 деления;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г) в условиях относительной влажности воздуха 98% при температуре 35°С за 5 суток - 5 делений.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b/>
                <w:bCs/>
                <w:sz w:val="24"/>
                <w:szCs w:val="24"/>
              </w:rPr>
              <w:t>Примечание.</w:t>
            </w:r>
            <w:r w:rsidRPr="00BC61BB">
              <w:rPr>
                <w:sz w:val="24"/>
                <w:szCs w:val="24"/>
              </w:rPr>
              <w:t xml:space="preserve"> Нормальными условиями считаются: температура окружающей среды 293 ±5 К (20 ±5°С), атмосферное давление 100 ±4 кПа (750 ±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C61BB">
                <w:rPr>
                  <w:sz w:val="24"/>
                  <w:szCs w:val="24"/>
                </w:rPr>
                <w:t>30 мм</w:t>
              </w:r>
            </w:smartTag>
            <w:r w:rsidRPr="00BC61BB">
              <w:rPr>
                <w:sz w:val="24"/>
                <w:szCs w:val="24"/>
              </w:rPr>
              <w:t xml:space="preserve"> рт. ст.), относительная влажность воздуха 65±15%.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Основная погрешность измерения поглощенных доз гамма-излучения не превышает ±20% в диапазоне от 50 до 500 рад.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 xml:space="preserve">Зарядка дозиметров производится от зарядного </w:t>
            </w:r>
            <w:r w:rsidRPr="00BC61BB">
              <w:rPr>
                <w:sz w:val="24"/>
                <w:szCs w:val="24"/>
              </w:rPr>
              <w:lastRenderedPageBreak/>
              <w:t>устройства ЗД-6 или любого зарядного устройства (кроме ЗД-5), имеющего возможность плавного изменения выходного напряжения в пределах от 180 до 250 В.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Конструкция дозиметров и зарядного устройства обеспечивает их герметичность.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Зарядное устройство водонепроницаемо.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Комплект обеспечивает работоспособность после пребывания в условиях предельных температур плюс 65°С и минус 50°С.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Износоустойчивость диафрагмы обеспечивает не менее 10000 циклов зарядки.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Износоустойчивость зарядного устройства обеспечивает не менее 1000 циклов поворотов ручкой от одного крайнего положения в другое и обратно. За один цикл обеспечивается зарядка не менее 10 дозиметров, разряженных не более чем на 30% шкалы.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 xml:space="preserve">Комплект </w:t>
            </w:r>
            <w:proofErr w:type="spellStart"/>
            <w:r w:rsidRPr="00BC61BB">
              <w:rPr>
                <w:sz w:val="24"/>
                <w:szCs w:val="24"/>
              </w:rPr>
              <w:t>вибропрочен</w:t>
            </w:r>
            <w:proofErr w:type="spellEnd"/>
            <w:r w:rsidRPr="00BC61BB">
              <w:rPr>
                <w:sz w:val="24"/>
                <w:szCs w:val="24"/>
              </w:rPr>
              <w:t>, ударопрочен, прочен при падении и может транспортироваться любым видом транспорта.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Габаритные размеры комплекта в футляре, дозиметра н зарядного устройства не превышают следующих значений: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а) комплекта в футляре - 184Х102Х142 мм;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б) дозиметра с держателем – 19X128,5 мм;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в) зарядного устройства – 105X37X122 мм.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Масса комплекта в футляре, дозиметра и зарядного устройства не превышает следующих значений: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 xml:space="preserve">а) комплекта в футляре - </w:t>
            </w:r>
            <w:smartTag w:uri="urn:schemas-microsoft-com:office:smarttags" w:element="metricconverter">
              <w:smartTagPr>
                <w:attr w:name="ProductID" w:val="1500 г"/>
              </w:smartTagPr>
              <w:r w:rsidRPr="00BC61BB">
                <w:rPr>
                  <w:sz w:val="24"/>
                  <w:szCs w:val="24"/>
                </w:rPr>
                <w:t>1500 г</w:t>
              </w:r>
            </w:smartTag>
            <w:r w:rsidRPr="00BC61BB">
              <w:rPr>
                <w:sz w:val="24"/>
                <w:szCs w:val="24"/>
              </w:rPr>
              <w:t>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 xml:space="preserve">б) дозиметра -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BC61BB">
                <w:rPr>
                  <w:sz w:val="24"/>
                  <w:szCs w:val="24"/>
                </w:rPr>
                <w:t>40 г</w:t>
              </w:r>
            </w:smartTag>
            <w:r w:rsidRPr="00BC61BB">
              <w:rPr>
                <w:sz w:val="24"/>
                <w:szCs w:val="24"/>
              </w:rPr>
              <w:t>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 xml:space="preserve">в) зарядного устройства -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C61BB">
                <w:rPr>
                  <w:sz w:val="24"/>
                  <w:szCs w:val="24"/>
                </w:rPr>
                <w:t>500 г</w:t>
              </w:r>
            </w:smartTag>
            <w:r w:rsidRPr="00BC61BB">
              <w:rPr>
                <w:sz w:val="24"/>
                <w:szCs w:val="24"/>
              </w:rPr>
              <w:t>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Состав комплекта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</w:p>
          <w:tbl>
            <w:tblPr>
              <w:tblW w:w="5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6"/>
              <w:gridCol w:w="1276"/>
            </w:tblGrid>
            <w:tr w:rsidR="00BC61BB" w:rsidRPr="00BC61BB" w:rsidTr="00BC61BB">
              <w:tc>
                <w:tcPr>
                  <w:tcW w:w="408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Количество</w:t>
                  </w:r>
                </w:p>
              </w:tc>
            </w:tr>
            <w:tr w:rsidR="00BC61BB" w:rsidRPr="00BC61BB" w:rsidTr="00BC61BB">
              <w:tc>
                <w:tcPr>
                  <w:tcW w:w="4086" w:type="dxa"/>
                  <w:vAlign w:val="bottom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1. Индивидуальный дозиметр</w:t>
                  </w:r>
                </w:p>
              </w:tc>
              <w:tc>
                <w:tcPr>
                  <w:tcW w:w="127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10</w:t>
                  </w:r>
                </w:p>
              </w:tc>
            </w:tr>
            <w:tr w:rsidR="00BC61BB" w:rsidRPr="00BC61BB" w:rsidTr="00BC61BB">
              <w:tc>
                <w:tcPr>
                  <w:tcW w:w="4086" w:type="dxa"/>
                  <w:vAlign w:val="bottom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 xml:space="preserve">2. Зарядное устройство </w:t>
                  </w:r>
                </w:p>
              </w:tc>
              <w:tc>
                <w:tcPr>
                  <w:tcW w:w="127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1</w:t>
                  </w:r>
                </w:p>
              </w:tc>
            </w:tr>
            <w:tr w:rsidR="00BC61BB" w:rsidRPr="00BC61BB" w:rsidTr="00BC61BB">
              <w:tc>
                <w:tcPr>
                  <w:tcW w:w="4086" w:type="dxa"/>
                  <w:vAlign w:val="bottom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 xml:space="preserve">3. Техническое описание и инструкция по эксплуатации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1</w:t>
                  </w:r>
                </w:p>
              </w:tc>
            </w:tr>
            <w:tr w:rsidR="00BC61BB" w:rsidRPr="00BC61BB" w:rsidTr="00BC61BB">
              <w:tc>
                <w:tcPr>
                  <w:tcW w:w="4086" w:type="dxa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 xml:space="preserve">4. Формуляр </w:t>
                  </w:r>
                </w:p>
              </w:tc>
              <w:tc>
                <w:tcPr>
                  <w:tcW w:w="127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1</w:t>
                  </w:r>
                </w:p>
              </w:tc>
            </w:tr>
            <w:tr w:rsidR="00BC61BB" w:rsidRPr="00BC61BB" w:rsidTr="00BC61BB">
              <w:tc>
                <w:tcPr>
                  <w:tcW w:w="4086" w:type="dxa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 xml:space="preserve">5. Футляр </w:t>
                  </w:r>
                </w:p>
              </w:tc>
              <w:tc>
                <w:tcPr>
                  <w:tcW w:w="1276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C61BB">
                    <w:rPr>
                      <w:sz w:val="16"/>
                      <w:szCs w:val="24"/>
                    </w:rPr>
                    <w:t>1</w:t>
                  </w:r>
                </w:p>
              </w:tc>
            </w:tr>
          </w:tbl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61BB" w:rsidRPr="00BC61BB" w:rsidRDefault="00BC61BB" w:rsidP="00BC61B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61BB">
              <w:rPr>
                <w:b/>
                <w:sz w:val="24"/>
                <w:szCs w:val="24"/>
              </w:rPr>
              <w:t>Устройство и работа комплекта и его составных частей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61BB">
              <w:rPr>
                <w:b/>
                <w:sz w:val="24"/>
                <w:szCs w:val="24"/>
              </w:rPr>
              <w:t>Конструкция дозиметра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Для удобства пользования дозиметр конструктивно выполнен в форме авторучки и состоит из микроскопа, ионизационной камеры, электроскопа, конденсатора, корпуса и контактной группы.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b/>
                <w:bCs/>
                <w:sz w:val="24"/>
                <w:szCs w:val="24"/>
              </w:rPr>
              <w:t>Микроскоп</w:t>
            </w:r>
            <w:r w:rsidRPr="00BC61BB">
              <w:rPr>
                <w:sz w:val="24"/>
                <w:szCs w:val="24"/>
              </w:rPr>
              <w:t xml:space="preserve"> с общим увеличением 90 крат предназначен для отсчета показаний дозиметра и состоит из окуляра, объектива, отсчетной шкалы.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Шкала имеет 25 делений, цена одного деления 20 рад.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b/>
                <w:bCs/>
                <w:sz w:val="24"/>
                <w:szCs w:val="24"/>
              </w:rPr>
              <w:lastRenderedPageBreak/>
              <w:t>Цилиндрический корпус</w:t>
            </w:r>
            <w:r w:rsidRPr="00BC61BB">
              <w:rPr>
                <w:sz w:val="24"/>
                <w:szCs w:val="24"/>
              </w:rPr>
              <w:t xml:space="preserve"> изготавливается из дюралюминия.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br w:type="page"/>
            </w:r>
          </w:p>
          <w:tbl>
            <w:tblPr>
              <w:tblStyle w:val="a5"/>
              <w:tblW w:w="5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2409"/>
            </w:tblGrid>
            <w:tr w:rsidR="00BC61BB" w:rsidRPr="00BC61BB" w:rsidTr="00BC61BB">
              <w:trPr>
                <w:trHeight w:val="3905"/>
              </w:trPr>
              <w:tc>
                <w:tcPr>
                  <w:tcW w:w="2816" w:type="dxa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b/>
                      <w:bCs/>
                      <w:iCs/>
                      <w:sz w:val="14"/>
                      <w:szCs w:val="24"/>
                    </w:rPr>
                  </w:pPr>
                  <w:r w:rsidRPr="00BC61BB">
                    <w:rPr>
                      <w:b/>
                      <w:bCs/>
                      <w:iCs/>
                      <w:noProof/>
                      <w:sz w:val="14"/>
                      <w:szCs w:val="24"/>
                    </w:rPr>
                    <w:drawing>
                      <wp:inline distT="0" distB="0" distL="0" distR="0">
                        <wp:extent cx="1406680" cy="2262596"/>
                        <wp:effectExtent l="19050" t="0" r="3020" b="0"/>
                        <wp:docPr id="12" name="Рисунок 12" descr="ID-1C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D-1C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680" cy="2262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  <w:vAlign w:val="center"/>
                </w:tcPr>
                <w:p w:rsidR="00BC61BB" w:rsidRPr="00BC61BB" w:rsidRDefault="00BC61BB" w:rsidP="00BC61BB">
                  <w:pPr>
                    <w:widowControl w:val="0"/>
                    <w:jc w:val="both"/>
                    <w:rPr>
                      <w:b/>
                      <w:bCs/>
                      <w:iCs/>
                      <w:sz w:val="14"/>
                      <w:szCs w:val="24"/>
                    </w:rPr>
                  </w:pPr>
                  <w:r w:rsidRPr="00BC61BB">
                    <w:rPr>
                      <w:b/>
                      <w:bCs/>
                      <w:iCs/>
                      <w:sz w:val="14"/>
                      <w:szCs w:val="24"/>
                    </w:rPr>
                    <w:t>Зарядное устройство состоит из следующих основных узлов и деталей:</w:t>
                  </w:r>
                </w:p>
                <w:p w:rsidR="00BC61BB" w:rsidRPr="00BC61BB" w:rsidRDefault="00BC61BB" w:rsidP="00BC61BB">
                  <w:pPr>
                    <w:widowControl w:val="0"/>
                    <w:numPr>
                      <w:ilvl w:val="0"/>
                      <w:numId w:val="37"/>
                    </w:numPr>
                    <w:jc w:val="both"/>
                    <w:rPr>
                      <w:sz w:val="14"/>
                      <w:szCs w:val="24"/>
                    </w:rPr>
                  </w:pPr>
                  <w:r w:rsidRPr="00BC61BB">
                    <w:rPr>
                      <w:sz w:val="14"/>
                      <w:szCs w:val="24"/>
                    </w:rPr>
                    <w:t xml:space="preserve">преобразователя механической энергии в электрическую, который состоит из четырех </w:t>
                  </w:r>
                  <w:proofErr w:type="spellStart"/>
                  <w:r w:rsidRPr="00BC61BB">
                    <w:rPr>
                      <w:sz w:val="14"/>
                      <w:szCs w:val="24"/>
                    </w:rPr>
                    <w:t>пьезоэлементов</w:t>
                  </w:r>
                  <w:proofErr w:type="spellEnd"/>
                  <w:r w:rsidRPr="00BC61BB">
                    <w:rPr>
                      <w:sz w:val="14"/>
                      <w:szCs w:val="24"/>
                    </w:rPr>
                    <w:t>, соединенных параллельно, и механического усилителя, состоящего из винтового, клинового и рычажного механизмов;</w:t>
                  </w:r>
                </w:p>
                <w:p w:rsidR="00BC61BB" w:rsidRPr="00BC61BB" w:rsidRDefault="00BC61BB" w:rsidP="00BC61BB">
                  <w:pPr>
                    <w:widowControl w:val="0"/>
                    <w:numPr>
                      <w:ilvl w:val="0"/>
                      <w:numId w:val="37"/>
                    </w:numPr>
                    <w:jc w:val="both"/>
                    <w:rPr>
                      <w:sz w:val="14"/>
                      <w:szCs w:val="24"/>
                    </w:rPr>
                  </w:pPr>
                  <w:r w:rsidRPr="00BC61BB">
                    <w:rPr>
                      <w:sz w:val="14"/>
                      <w:szCs w:val="24"/>
                    </w:rPr>
                    <w:t>зарядно-контактного узла для подключения дозиметра;</w:t>
                  </w:r>
                </w:p>
                <w:p w:rsidR="00BC61BB" w:rsidRPr="00BC61BB" w:rsidRDefault="00BC61BB" w:rsidP="00BC61BB">
                  <w:pPr>
                    <w:widowControl w:val="0"/>
                    <w:numPr>
                      <w:ilvl w:val="0"/>
                      <w:numId w:val="37"/>
                    </w:numPr>
                    <w:jc w:val="both"/>
                    <w:rPr>
                      <w:sz w:val="14"/>
                      <w:szCs w:val="24"/>
                    </w:rPr>
                  </w:pPr>
                  <w:r w:rsidRPr="00BC61BB">
                    <w:rPr>
                      <w:sz w:val="14"/>
                      <w:szCs w:val="24"/>
                    </w:rPr>
                    <w:t>разрядника для ограничения выходного напряжения;</w:t>
                  </w:r>
                </w:p>
                <w:p w:rsidR="00BC61BB" w:rsidRPr="00BC61BB" w:rsidRDefault="00BC61BB" w:rsidP="00BC61BB">
                  <w:pPr>
                    <w:widowControl w:val="0"/>
                    <w:numPr>
                      <w:ilvl w:val="0"/>
                      <w:numId w:val="37"/>
                    </w:numPr>
                    <w:jc w:val="both"/>
                    <w:rPr>
                      <w:sz w:val="14"/>
                      <w:szCs w:val="24"/>
                    </w:rPr>
                  </w:pPr>
                  <w:r w:rsidRPr="00BC61BB">
                    <w:rPr>
                      <w:sz w:val="14"/>
                      <w:szCs w:val="24"/>
                    </w:rPr>
                    <w:t>ручки для регулировки выходного напряжения;</w:t>
                  </w:r>
                </w:p>
                <w:p w:rsidR="00BC61BB" w:rsidRPr="00BC61BB" w:rsidRDefault="00BC61BB" w:rsidP="00BC61BB">
                  <w:pPr>
                    <w:widowControl w:val="0"/>
                    <w:numPr>
                      <w:ilvl w:val="0"/>
                      <w:numId w:val="37"/>
                    </w:numPr>
                    <w:jc w:val="both"/>
                    <w:rPr>
                      <w:b/>
                      <w:bCs/>
                      <w:iCs/>
                      <w:sz w:val="14"/>
                      <w:szCs w:val="24"/>
                    </w:rPr>
                  </w:pPr>
                  <w:r w:rsidRPr="00BC61BB">
                    <w:rPr>
                      <w:sz w:val="14"/>
                      <w:szCs w:val="24"/>
                    </w:rPr>
                    <w:t>зеркала для освещения шкалы дозиметра при его зарядке.</w:t>
                  </w:r>
                </w:p>
              </w:tc>
            </w:tr>
          </w:tbl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61BB" w:rsidRPr="00BC61BB" w:rsidRDefault="00BC61BB" w:rsidP="00BC61B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61BB">
              <w:rPr>
                <w:b/>
                <w:sz w:val="24"/>
                <w:szCs w:val="24"/>
              </w:rPr>
              <w:t>Подготовка к работе и порядок работы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Для приведения дозиметра в рабочее состояние его следует зарядить.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BC61BB">
              <w:rPr>
                <w:b/>
                <w:bCs/>
                <w:iCs/>
                <w:sz w:val="24"/>
                <w:szCs w:val="24"/>
              </w:rPr>
              <w:t>Порядок зарядки дозиметра на зарядном устройстве следующий: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а) поверните ручку зарядного устройства против часовой стрелки до упора;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б) вставьте дозиметр в зарядно-контактное гнездо зарядного устройства;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в) направьте зарядное устройство зеркалом на внешний источник света;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г) добейтесь максимального освещения шкалы поворотом зеркала;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д) нажмите на дозиметр и, наблюдая в окуляр, поворачивайте ручку зарядного устройства по часовой стрелке до тех пор, пока изображение нити на шкале дозиметра не установится на «0», после этого выньте дозиметр из зарядно-контактного гнезда;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е) проверьте положение нити на свет: при вертикальном положении нити, ее изображение должно быть на «0».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b/>
                <w:bCs/>
                <w:sz w:val="24"/>
                <w:szCs w:val="24"/>
              </w:rPr>
              <w:t>Примечания:</w:t>
            </w:r>
            <w:r w:rsidRPr="00BC61BB">
              <w:rPr>
                <w:sz w:val="24"/>
                <w:szCs w:val="24"/>
              </w:rPr>
              <w:t xml:space="preserve"> 1. В случае необходимости зарядки (выставления на «0» шкалы) не одного, а партии дозиметров, подготовку к работе зарядного устройства провести только для зарядки первого дозиметра. Последующие дозиметры заряжаются постепенным поворотом ручки по часовой стрелке; таким образом, от одного крайнего положения ручки до другого можно зарядить до 10–15 не полностью разряженных дозиметров, не возвращая ручки зарядного устройства в исходное положение после зарядки каждого дозиметра. После этого из </w:t>
            </w:r>
            <w:r w:rsidRPr="00BC61BB">
              <w:rPr>
                <w:sz w:val="24"/>
                <w:szCs w:val="24"/>
              </w:rPr>
              <w:lastRenderedPageBreak/>
              <w:t>зарядного устройства нужно вынуть последний дозиметр и повернуть ручку против часовой стрелки до упора, приведя таким образом зарядное устройство в исходное состояние.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 xml:space="preserve">2. Зарядное устройство может быть использовано для зарядки различных типов дозиметров (ДКП-50А, ДК-0,2 и др.), имеющих наружный диаметр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BC61BB">
                <w:rPr>
                  <w:sz w:val="24"/>
                  <w:szCs w:val="24"/>
                </w:rPr>
                <w:t>14 мм</w:t>
              </w:r>
            </w:smartTag>
            <w:r w:rsidRPr="00BC61BB">
              <w:rPr>
                <w:sz w:val="24"/>
                <w:szCs w:val="24"/>
              </w:rPr>
              <w:t xml:space="preserve"> и зарядный потенциал от 180 до 250 В.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Дозиметр во время работы в поле носится в кармане одежды. Периодически наблюдая в окуляр дозиметра, определяют по положению изображения нити на шкале дозиметра величину дозы гамма-нейтронного излучения, полученную во время работы.</w:t>
            </w:r>
          </w:p>
          <w:p w:rsidR="00BC61BB" w:rsidRPr="00BC61BB" w:rsidRDefault="00BC61BB" w:rsidP="00BC61BB">
            <w:pPr>
              <w:widowControl w:val="0"/>
              <w:jc w:val="both"/>
              <w:rPr>
                <w:sz w:val="24"/>
                <w:szCs w:val="24"/>
              </w:rPr>
            </w:pPr>
            <w:r w:rsidRPr="00BC61BB">
              <w:rPr>
                <w:sz w:val="24"/>
                <w:szCs w:val="24"/>
              </w:rPr>
              <w:t>Чтобы исключить влияние прогиба нити на показания дозиметра, отсчет необходимо производить при вертикальном положении изображения нити.</w:t>
            </w:r>
          </w:p>
          <w:p w:rsidR="00524303" w:rsidRPr="00BB7A1F" w:rsidRDefault="00524303" w:rsidP="00BA01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E7576" w:rsidRPr="002038C6" w:rsidTr="00B72519">
        <w:tc>
          <w:tcPr>
            <w:tcW w:w="560" w:type="dxa"/>
          </w:tcPr>
          <w:p w:rsidR="00FE7576" w:rsidRPr="00BA0163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617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отличившихся,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D72837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 w15:restartNumberingAfterBreak="0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B73BB4"/>
    <w:multiLevelType w:val="hybridMultilevel"/>
    <w:tmpl w:val="801A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8054C"/>
    <w:multiLevelType w:val="hybridMultilevel"/>
    <w:tmpl w:val="9B1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7C4B"/>
    <w:multiLevelType w:val="hybridMultilevel"/>
    <w:tmpl w:val="2B887080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35E55472"/>
    <w:multiLevelType w:val="hybridMultilevel"/>
    <w:tmpl w:val="0FC2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393D37"/>
    <w:multiLevelType w:val="hybridMultilevel"/>
    <w:tmpl w:val="E0C69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1E6080"/>
    <w:multiLevelType w:val="hybridMultilevel"/>
    <w:tmpl w:val="A80C47D8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DF14B0"/>
    <w:multiLevelType w:val="hybridMultilevel"/>
    <w:tmpl w:val="2B4AF968"/>
    <w:lvl w:ilvl="0" w:tplc="FBB043D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DE73592"/>
    <w:multiLevelType w:val="hybridMultilevel"/>
    <w:tmpl w:val="9EC4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66603"/>
    <w:multiLevelType w:val="hybridMultilevel"/>
    <w:tmpl w:val="4D16AEEA"/>
    <w:lvl w:ilvl="0" w:tplc="AEF46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21BA6"/>
    <w:multiLevelType w:val="hybridMultilevel"/>
    <w:tmpl w:val="C9A8C798"/>
    <w:lvl w:ilvl="0" w:tplc="F6B4E04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 w15:restartNumberingAfterBreak="0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7711E5"/>
    <w:multiLevelType w:val="hybridMultilevel"/>
    <w:tmpl w:val="04DA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5C4B"/>
    <w:multiLevelType w:val="hybridMultilevel"/>
    <w:tmpl w:val="4A3A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27"/>
  </w:num>
  <w:num w:numId="5">
    <w:abstractNumId w:val="1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24"/>
  </w:num>
  <w:num w:numId="11">
    <w:abstractNumId w:val="30"/>
  </w:num>
  <w:num w:numId="12">
    <w:abstractNumId w:val="4"/>
  </w:num>
  <w:num w:numId="13">
    <w:abstractNumId w:val="29"/>
  </w:num>
  <w:num w:numId="14">
    <w:abstractNumId w:val="23"/>
  </w:num>
  <w:num w:numId="15">
    <w:abstractNumId w:val="11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3"/>
  </w:num>
  <w:num w:numId="24">
    <w:abstractNumId w:val="28"/>
  </w:num>
  <w:num w:numId="25">
    <w:abstractNumId w:val="20"/>
  </w:num>
  <w:num w:numId="26">
    <w:abstractNumId w:val="2"/>
  </w:num>
  <w:num w:numId="27">
    <w:abstractNumId w:val="25"/>
  </w:num>
  <w:num w:numId="28">
    <w:abstractNumId w:val="26"/>
  </w:num>
  <w:num w:numId="29">
    <w:abstractNumId w:val="6"/>
  </w:num>
  <w:num w:numId="30">
    <w:abstractNumId w:val="12"/>
  </w:num>
  <w:num w:numId="31">
    <w:abstractNumId w:val="19"/>
  </w:num>
  <w:num w:numId="32">
    <w:abstractNumId w:val="21"/>
  </w:num>
  <w:num w:numId="33">
    <w:abstractNumId w:val="2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361E0"/>
    <w:rsid w:val="00024B48"/>
    <w:rsid w:val="00025979"/>
    <w:rsid w:val="000A33C2"/>
    <w:rsid w:val="000D16AF"/>
    <w:rsid w:val="00103E1D"/>
    <w:rsid w:val="00127DD3"/>
    <w:rsid w:val="00143D87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E2308"/>
    <w:rsid w:val="00404B7C"/>
    <w:rsid w:val="004A21D4"/>
    <w:rsid w:val="004B5A69"/>
    <w:rsid w:val="004F152B"/>
    <w:rsid w:val="00503E6F"/>
    <w:rsid w:val="00524303"/>
    <w:rsid w:val="00554F48"/>
    <w:rsid w:val="00564FF4"/>
    <w:rsid w:val="00607D2F"/>
    <w:rsid w:val="00690DBD"/>
    <w:rsid w:val="007436AF"/>
    <w:rsid w:val="00761A3E"/>
    <w:rsid w:val="00767287"/>
    <w:rsid w:val="00770AA7"/>
    <w:rsid w:val="007E5A94"/>
    <w:rsid w:val="00825E56"/>
    <w:rsid w:val="00831BDB"/>
    <w:rsid w:val="00851264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805AA"/>
    <w:rsid w:val="00A91269"/>
    <w:rsid w:val="00AB1FDD"/>
    <w:rsid w:val="00AD40ED"/>
    <w:rsid w:val="00AF3F70"/>
    <w:rsid w:val="00B43CBA"/>
    <w:rsid w:val="00B72519"/>
    <w:rsid w:val="00B86ED5"/>
    <w:rsid w:val="00BA0163"/>
    <w:rsid w:val="00BB7A1F"/>
    <w:rsid w:val="00BC0308"/>
    <w:rsid w:val="00BC61BB"/>
    <w:rsid w:val="00BC7D69"/>
    <w:rsid w:val="00BD16A3"/>
    <w:rsid w:val="00C001C7"/>
    <w:rsid w:val="00C96F2C"/>
    <w:rsid w:val="00D00806"/>
    <w:rsid w:val="00D361E0"/>
    <w:rsid w:val="00D42758"/>
    <w:rsid w:val="00D5159E"/>
    <w:rsid w:val="00D72837"/>
    <w:rsid w:val="00D80BC7"/>
    <w:rsid w:val="00E26B43"/>
    <w:rsid w:val="00E84EB3"/>
    <w:rsid w:val="00EA4E52"/>
    <w:rsid w:val="00EB2767"/>
    <w:rsid w:val="00ED7AD0"/>
    <w:rsid w:val="00EE1D78"/>
    <w:rsid w:val="00F04492"/>
    <w:rsid w:val="00F27611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F45CD1-74DF-405D-9794-DF94756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Дмитрий Чебанов</cp:lastModifiedBy>
  <cp:revision>4</cp:revision>
  <cp:lastPrinted>2015-10-07T12:32:00Z</cp:lastPrinted>
  <dcterms:created xsi:type="dcterms:W3CDTF">2015-11-22T04:12:00Z</dcterms:created>
  <dcterms:modified xsi:type="dcterms:W3CDTF">2015-11-26T19:18:00Z</dcterms:modified>
</cp:coreProperties>
</file>